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2BD06EDC" w:rsidR="008701D4" w:rsidRPr="00A66732" w:rsidRDefault="008701D4" w:rsidP="004E056D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E056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E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21E0A7" w14:textId="370CFF92" w:rsidR="00A41B13" w:rsidRDefault="004E056D" w:rsidP="00A41B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13B9082F" w14:textId="7B55E1B5" w:rsidR="004E056D" w:rsidRPr="001C2B0E" w:rsidRDefault="004E056D" w:rsidP="004E056D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331DAD22" w14:textId="704C4E66" w:rsidR="004E056D" w:rsidRPr="004E056D" w:rsidRDefault="004E056D" w:rsidP="004E056D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1487B7DD" w14:textId="6820E61B" w:rsidR="004E056D" w:rsidRPr="004E056D" w:rsidRDefault="004E056D" w:rsidP="004E056D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="001C2B0E"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47E20C00" w14:textId="77777777" w:rsidR="004E056D" w:rsidRPr="00775632" w:rsidRDefault="004E056D" w:rsidP="004E056D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13131296" w14:textId="4DAEA927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Gmina Miasto Lubartów, reprezentowana przez Burmistrza Miasta </w:t>
      </w:r>
    </w:p>
    <w:p w14:paraId="5DBCBA84" w14:textId="0C6E35EC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       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 xml:space="preserve">Urząd Miasta Lubartów, ul. Jana Pawła II 12, </w:t>
      </w:r>
      <w:r w:rsidR="00581F82">
        <w:rPr>
          <w:rFonts w:ascii="Times New Roman" w:hAnsi="Times New Roman"/>
          <w:b/>
        </w:rPr>
        <w:br/>
        <w:t xml:space="preserve">     </w:t>
      </w:r>
      <w:r w:rsidR="004166B2">
        <w:rPr>
          <w:rFonts w:ascii="Times New Roman" w:hAnsi="Times New Roman"/>
          <w:b/>
        </w:rPr>
        <w:t xml:space="preserve"> </w:t>
      </w:r>
      <w:r w:rsidR="00581F82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E056D">
        <w:trPr>
          <w:trHeight w:val="415"/>
        </w:trPr>
        <w:tc>
          <w:tcPr>
            <w:tcW w:w="2590" w:type="dxa"/>
          </w:tcPr>
          <w:p w14:paraId="7154872C" w14:textId="3A6890F2" w:rsidR="004166B2" w:rsidRPr="004166B2" w:rsidRDefault="004166B2" w:rsidP="004E0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694" w:type="dxa"/>
          </w:tcPr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6A461FC" w14:textId="588D7159" w:rsidR="004166B2" w:rsidRPr="004166B2" w:rsidRDefault="004166B2" w:rsidP="004E0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 e-mail</w:t>
            </w:r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694" w:type="dxa"/>
          </w:tcPr>
          <w:p w14:paraId="4542509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E056D" w:rsidRPr="00ED557E" w:rsidRDefault="004E056D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709C6DCF" w14:textId="2F11321B" w:rsidR="004166B2" w:rsidRPr="004166B2" w:rsidRDefault="004166B2" w:rsidP="004E0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  <w:r w:rsidR="004E05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 telefonu</w:t>
            </w:r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 e-mail</w:t>
            </w:r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1B3F3292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 xml:space="preserve">wykonanie </w:t>
      </w:r>
      <w:r w:rsidR="004E056D">
        <w:rPr>
          <w:rFonts w:ascii="Times New Roman" w:hAnsi="Times New Roman"/>
          <w:b/>
          <w:sz w:val="24"/>
          <w:szCs w:val="24"/>
        </w:rPr>
        <w:t xml:space="preserve">I części </w:t>
      </w:r>
      <w:r w:rsidR="004A14A9" w:rsidRPr="009410A9">
        <w:rPr>
          <w:rFonts w:ascii="Times New Roman" w:hAnsi="Times New Roman"/>
          <w:b/>
          <w:sz w:val="24"/>
          <w:szCs w:val="24"/>
        </w:rPr>
        <w:t>zamówienia</w:t>
      </w:r>
      <w:r w:rsidR="001C2B0E">
        <w:rPr>
          <w:rFonts w:ascii="Times New Roman" w:hAnsi="Times New Roman"/>
          <w:b/>
          <w:sz w:val="24"/>
          <w:szCs w:val="24"/>
        </w:rPr>
        <w:t>(*)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4A2BA10D" w14:textId="5C39C287" w:rsidR="005064E0" w:rsidRDefault="004E056D" w:rsidP="004E056D">
      <w:pPr>
        <w:pStyle w:val="Nagwek"/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="005064E0">
        <w:rPr>
          <w:rFonts w:ascii="Times New Roman" w:hAnsi="Times New Roman"/>
          <w:b/>
          <w:sz w:val="24"/>
          <w:szCs w:val="24"/>
        </w:rPr>
        <w:t>całkowit</w:t>
      </w:r>
      <w:r>
        <w:rPr>
          <w:rFonts w:ascii="Times New Roman" w:hAnsi="Times New Roman"/>
          <w:b/>
          <w:sz w:val="24"/>
          <w:szCs w:val="24"/>
        </w:rPr>
        <w:t>ą</w:t>
      </w:r>
      <w:r w:rsidR="005064E0">
        <w:rPr>
          <w:rFonts w:ascii="Times New Roman" w:hAnsi="Times New Roman"/>
          <w:b/>
          <w:sz w:val="24"/>
          <w:szCs w:val="24"/>
        </w:rPr>
        <w:t xml:space="preserve"> cen</w:t>
      </w:r>
      <w:r>
        <w:rPr>
          <w:rFonts w:ascii="Times New Roman" w:hAnsi="Times New Roman"/>
          <w:b/>
          <w:sz w:val="24"/>
          <w:szCs w:val="24"/>
        </w:rPr>
        <w:t>ę</w:t>
      </w:r>
      <w:r w:rsidR="005064E0">
        <w:rPr>
          <w:rFonts w:ascii="Times New Roman" w:hAnsi="Times New Roman"/>
          <w:b/>
          <w:sz w:val="24"/>
          <w:szCs w:val="24"/>
        </w:rPr>
        <w:t xml:space="preserve"> oferty (cena brutto</w:t>
      </w:r>
      <w:r w:rsidR="005064E0">
        <w:rPr>
          <w:rFonts w:ascii="Times New Roman" w:hAnsi="Times New Roman"/>
          <w:sz w:val="24"/>
          <w:szCs w:val="24"/>
        </w:rPr>
        <w:t>)…………………….……… PLN</w:t>
      </w:r>
    </w:p>
    <w:p w14:paraId="06CE49B8" w14:textId="77777777" w:rsidR="005064E0" w:rsidRDefault="005064E0" w:rsidP="004E056D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 PLN),</w:t>
      </w:r>
    </w:p>
    <w:p w14:paraId="32EEC1BB" w14:textId="77777777" w:rsidR="005064E0" w:rsidRDefault="005064E0" w:rsidP="004E056D">
      <w:pPr>
        <w:pStyle w:val="Nagwek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cena netto: ……………….……. PLN i podatek VAT w kwocie:……….…....…PLN, stawka VAT……..%</w:t>
      </w:r>
    </w:p>
    <w:p w14:paraId="6304496D" w14:textId="6E9FF636" w:rsidR="00580A87" w:rsidRDefault="00884558" w:rsidP="004E056D">
      <w:pPr>
        <w:pStyle w:val="Nagwek"/>
        <w:numPr>
          <w:ilvl w:val="0"/>
          <w:numId w:val="28"/>
        </w:numPr>
        <w:tabs>
          <w:tab w:val="clear" w:pos="4536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3470"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CA4E04">
        <w:rPr>
          <w:rFonts w:ascii="Times New Roman" w:hAnsi="Times New Roman"/>
          <w:sz w:val="24"/>
          <w:szCs w:val="24"/>
        </w:rPr>
        <w:t>72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2EB94F7E" w14:textId="6283C1BC" w:rsidR="004E056D" w:rsidRPr="009410A9" w:rsidRDefault="004E056D" w:rsidP="004E056D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lastRenderedPageBreak/>
        <w:t xml:space="preserve">Oferuję wykonanie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części </w:t>
      </w:r>
      <w:r>
        <w:rPr>
          <w:rFonts w:ascii="Times New Roman" w:hAnsi="Times New Roman"/>
          <w:b/>
          <w:sz w:val="24"/>
          <w:szCs w:val="24"/>
        </w:rPr>
        <w:t>zamówienia</w:t>
      </w:r>
      <w:r w:rsidR="001C2B0E">
        <w:rPr>
          <w:rFonts w:ascii="Times New Roman" w:hAnsi="Times New Roman"/>
          <w:b/>
          <w:sz w:val="24"/>
          <w:szCs w:val="24"/>
        </w:rPr>
        <w:t>(*)</w:t>
      </w:r>
      <w:r w:rsidRPr="009410A9">
        <w:rPr>
          <w:rFonts w:ascii="Times New Roman" w:hAnsi="Times New Roman"/>
          <w:b/>
          <w:sz w:val="24"/>
          <w:szCs w:val="24"/>
        </w:rPr>
        <w:t>:</w:t>
      </w:r>
    </w:p>
    <w:p w14:paraId="162B6A7F" w14:textId="4D718014" w:rsidR="004E056D" w:rsidRDefault="004E056D" w:rsidP="004E056D">
      <w:pPr>
        <w:pStyle w:val="Nagwek"/>
        <w:numPr>
          <w:ilvl w:val="0"/>
          <w:numId w:val="29"/>
        </w:numPr>
        <w:tabs>
          <w:tab w:val="left" w:pos="284"/>
        </w:tabs>
        <w:spacing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całkowit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cen</w:t>
      </w:r>
      <w:r>
        <w:rPr>
          <w:rFonts w:ascii="Times New Roman" w:hAnsi="Times New Roman"/>
          <w:b/>
          <w:sz w:val="24"/>
          <w:szCs w:val="24"/>
        </w:rPr>
        <w:t>ę</w:t>
      </w:r>
      <w:r>
        <w:rPr>
          <w:rFonts w:ascii="Times New Roman" w:hAnsi="Times New Roman"/>
          <w:b/>
          <w:sz w:val="24"/>
          <w:szCs w:val="24"/>
        </w:rPr>
        <w:t xml:space="preserve"> oferty (cena brutto</w:t>
      </w:r>
      <w:r>
        <w:rPr>
          <w:rFonts w:ascii="Times New Roman" w:hAnsi="Times New Roman"/>
          <w:sz w:val="24"/>
          <w:szCs w:val="24"/>
        </w:rPr>
        <w:t>)…………………….……… PLN</w:t>
      </w:r>
    </w:p>
    <w:p w14:paraId="1AA135D3" w14:textId="77777777" w:rsidR="004E056D" w:rsidRDefault="004E056D" w:rsidP="004E056D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 PLN),</w:t>
      </w:r>
    </w:p>
    <w:p w14:paraId="359A8F28" w14:textId="77777777" w:rsidR="004E056D" w:rsidRDefault="004E056D" w:rsidP="004E056D">
      <w:pPr>
        <w:pStyle w:val="Nagwek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cena netto: ……………….……. PLN i podatek VAT w kwocie:……….…....…PLN, stawka VAT……..%</w:t>
      </w:r>
    </w:p>
    <w:p w14:paraId="0572D185" w14:textId="77777777" w:rsidR="004E056D" w:rsidRDefault="004E056D" w:rsidP="004E056D">
      <w:pPr>
        <w:pStyle w:val="Nagwek"/>
        <w:numPr>
          <w:ilvl w:val="0"/>
          <w:numId w:val="29"/>
        </w:numPr>
        <w:tabs>
          <w:tab w:val="clear" w:pos="4536"/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3470">
        <w:rPr>
          <w:rFonts w:ascii="Times New Roman" w:hAnsi="Times New Roman"/>
          <w:sz w:val="24"/>
          <w:szCs w:val="24"/>
        </w:rPr>
        <w:t>licząc od daty końcowego odbio</w:t>
      </w:r>
      <w:r>
        <w:rPr>
          <w:rFonts w:ascii="Times New Roman" w:hAnsi="Times New Roman"/>
          <w:sz w:val="24"/>
          <w:szCs w:val="24"/>
        </w:rPr>
        <w:t>ru przedmiotu zamówienia,</w:t>
      </w:r>
      <w:r w:rsidRPr="00113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okres</w:t>
      </w:r>
      <w:r w:rsidRPr="00113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13470"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z w:val="24"/>
          <w:szCs w:val="24"/>
        </w:rPr>
        <w:t>imum</w:t>
      </w:r>
      <w:r w:rsidRPr="00113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36, maksimum</w:t>
      </w:r>
      <w:r w:rsidRPr="00113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  <w:r w:rsidRPr="001134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14:paraId="20DC8295" w14:textId="77777777" w:rsidR="004E056D" w:rsidRDefault="004E056D" w:rsidP="004E056D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 miesięcy</w:t>
      </w:r>
      <w:r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D83FB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27DFCAE3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4F773404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2B135738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2005CA0D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19250BDF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3D4537DD" w14:textId="4866C840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</w:t>
      </w:r>
      <w:r w:rsidR="005064E0">
        <w:rPr>
          <w:rFonts w:ascii="Times New Roman" w:hAnsi="Times New Roman"/>
          <w:sz w:val="20"/>
          <w:szCs w:val="20"/>
        </w:rPr>
        <w:br/>
      </w:r>
      <w:r w:rsidRPr="00DE2BD6">
        <w:rPr>
          <w:rFonts w:ascii="Times New Roman" w:hAnsi="Times New Roman"/>
          <w:sz w:val="20"/>
          <w:szCs w:val="20"/>
        </w:rPr>
        <w:t>i terminie jakie zostaną wskazane przez Zamawiającego,</w:t>
      </w:r>
    </w:p>
    <w:p w14:paraId="237CE890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nie uczestniczę jako Wykonawca w jakiejkolwiek innej ofercie złożonej w celu udzielenia niniejszego zamówienia,</w:t>
      </w:r>
    </w:p>
    <w:p w14:paraId="09F29689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w formie pieniężnej): ……………………………………………..</w:t>
      </w:r>
    </w:p>
    <w:p w14:paraId="3A85BE6A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E6CEA3" w14:textId="77777777" w:rsidR="00DE2BD6" w:rsidRPr="00DE2BD6" w:rsidRDefault="00DE2BD6" w:rsidP="00DE2BD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C920CCC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7A01AFD1" w14:textId="36E72197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2DC2F098" w14:textId="19B4B110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2A93F721" w14:textId="21485171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97C8602" w14:textId="77777777" w:rsidR="00DE2BD6" w:rsidRPr="00EA540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DE2BD6" w:rsidRPr="00EA5406" w14:paraId="54D46CB7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1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88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B83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DE2BD6" w:rsidRPr="00EA5406" w14:paraId="76DA4FCA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74C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13F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AC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BD6" w:rsidRPr="00EA5406" w14:paraId="7AC87F90" w14:textId="77777777" w:rsidTr="00A96605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9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2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30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D2A501" w14:textId="77777777" w:rsidR="00DE2BD6" w:rsidRPr="00EA540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111492" w14:textId="77777777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5E4EEC9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4D76EF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27C8DB37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5F8E8C85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7AB1A55A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osoba fizyczna nieprowadząca działalności gospodarczej</w:t>
      </w:r>
    </w:p>
    <w:p w14:paraId="0C216223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77BE96AD" w14:textId="77777777" w:rsidR="00DE2BD6" w:rsidRPr="00DE2BD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65A7735D" w14:textId="77777777" w:rsidR="00DE2BD6" w:rsidRPr="00717EDD" w:rsidRDefault="00DE2BD6" w:rsidP="00EA54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Zamawiający może uzyskać odpis lub informację z Krajowego Rejestru Sądowego, Centralnej Ewidencji i Informacji o Działalności Gospodarczej lub innego właściwego rejestru za pomocą bezpłatnej i ogólnodostępnej bazy danych, do której dostęp jest możliwy przez stronę internetową (należy zaznaczyć „x”):</w:t>
      </w:r>
    </w:p>
    <w:p w14:paraId="6401B53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3090DCB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406F1525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008AF1AE" w14:textId="2BF26604" w:rsidR="00DE2BD6" w:rsidRPr="00717EDD" w:rsidRDefault="00717EDD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E2BD6" w:rsidRPr="00717EDD">
        <w:rPr>
          <w:rFonts w:ascii="Times New Roman" w:hAnsi="Times New Roman"/>
          <w:sz w:val="20"/>
          <w:szCs w:val="20"/>
        </w:rPr>
        <w:t>(wpisać adres strony internetowej</w:t>
      </w:r>
      <w:r w:rsidR="00775632">
        <w:rPr>
          <w:rFonts w:ascii="Times New Roman" w:hAnsi="Times New Roman"/>
          <w:sz w:val="20"/>
          <w:szCs w:val="20"/>
        </w:rPr>
        <w:t xml:space="preserve"> innego rejestru</w:t>
      </w:r>
      <w:r w:rsidR="00DE2BD6" w:rsidRPr="00717EDD">
        <w:rPr>
          <w:rFonts w:ascii="Times New Roman" w:hAnsi="Times New Roman"/>
          <w:sz w:val="20"/>
          <w:szCs w:val="20"/>
        </w:rPr>
        <w:t>)</w:t>
      </w:r>
    </w:p>
    <w:p w14:paraId="6D664D64" w14:textId="77777777" w:rsidR="00DE2BD6" w:rsidRPr="00717EDD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B3E37A" w14:textId="77777777" w:rsidR="00DE2BD6" w:rsidRPr="00717EDD" w:rsidRDefault="00DE2BD6" w:rsidP="00717ED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2A7EC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</w:rPr>
      </w:pPr>
    </w:p>
    <w:p w14:paraId="114EB91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  <w:bCs/>
        </w:rPr>
      </w:pPr>
      <w:r w:rsidRPr="00DE2BD6">
        <w:rPr>
          <w:rFonts w:ascii="Times New Roman" w:hAnsi="Times New Roman"/>
          <w:b/>
          <w:bCs/>
        </w:rPr>
        <w:t>Formularz oferty musi być podpisany przez osobę/osoby uprawnioną(ne) do reprezentowania Wykonawcy</w:t>
      </w:r>
    </w:p>
    <w:p w14:paraId="5C01463B" w14:textId="77777777" w:rsidR="003F03E0" w:rsidRDefault="003F03E0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41486742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1AE3961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F35CBC7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84BD923" w14:textId="77777777" w:rsidR="003A5B45" w:rsidRDefault="003A5B45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352C2BA3" w:rsidR="008701D4" w:rsidRPr="00C128D6" w:rsidRDefault="008701D4" w:rsidP="001C2B0E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1C2B0E">
              <w:rPr>
                <w:rFonts w:ascii="Times New Roman" w:hAnsi="Times New Roman"/>
                <w:sz w:val="24"/>
                <w:szCs w:val="24"/>
              </w:rPr>
              <w:t>11</w:t>
            </w:r>
            <w:r w:rsidR="000E58B9">
              <w:rPr>
                <w:rFonts w:ascii="Times New Roman" w:hAnsi="Times New Roman"/>
                <w:sz w:val="24"/>
                <w:szCs w:val="24"/>
              </w:rPr>
              <w:t>.</w:t>
            </w:r>
            <w:r w:rsidR="00A4670E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8539BD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15EA358F" w14:textId="77777777" w:rsidR="001C2B0E" w:rsidRDefault="001C2B0E" w:rsidP="001C2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55155FCD" w14:textId="77777777" w:rsidR="001C2B0E" w:rsidRP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300925CC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69FBD348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5751740E" w14:textId="77777777" w:rsidR="002D10F9" w:rsidRDefault="002D10F9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2422CD60" w14:textId="77777777" w:rsidR="008701D4" w:rsidRDefault="008701D4" w:rsidP="008701D4">
      <w:pPr>
        <w:jc w:val="both"/>
        <w:rPr>
          <w:rFonts w:ascii="Times New Roman" w:hAnsi="Times New Roman"/>
          <w:b/>
          <w:sz w:val="20"/>
          <w:szCs w:val="20"/>
        </w:rPr>
      </w:pPr>
    </w:p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DEF3756" w14:textId="1C993E4C" w:rsidR="00C84F5C" w:rsidRPr="002D10F9" w:rsidRDefault="00C84F5C" w:rsidP="002D10F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 w:rsidRPr="002D10F9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2D10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ustawy Pzp</w:t>
      </w:r>
      <w:r w:rsidR="002D10F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4FD59679" w14:textId="63D8928B" w:rsidR="00C84F5C" w:rsidRDefault="00C84F5C" w:rsidP="002D10F9">
      <w:pPr>
        <w:pStyle w:val="Akapitzlist"/>
        <w:numPr>
          <w:ilvl w:val="0"/>
          <w:numId w:val="25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ustawy Pzp</w:t>
      </w:r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="002D10F9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14:paraId="23248424" w14:textId="58EC7D21" w:rsidR="002D10F9" w:rsidRPr="002D10F9" w:rsidRDefault="002D10F9" w:rsidP="002D10F9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</w:pPr>
      <w:r w:rsidRPr="002D10F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2D1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na podstawie art. 7 ust. 1 ustawy z dnia 13 </w:t>
      </w:r>
      <w:r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kwietnia 2022 r. o szczególnych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rozwiązaniach w zakresie przeciwdziałania wspieraniu agresji na Ukrainę oraz służących ochronie bezpieczeństwa narodowego (Dz. U. </w:t>
      </w:r>
      <w:r w:rsidR="00CF1A5B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 xml:space="preserve">z 2022 r. </w:t>
      </w:r>
      <w:r w:rsidRPr="002D10F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poz. 835)</w:t>
      </w:r>
      <w:r w:rsidR="00933899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,</w:t>
      </w:r>
    </w:p>
    <w:p w14:paraId="4FFA7620" w14:textId="77777777" w:rsidR="00C84F5C" w:rsidRPr="00174057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6516C7" w14:textId="5331B3EE" w:rsidR="00143A5F" w:rsidRPr="003F455F" w:rsidRDefault="002D10F9" w:rsidP="002D10F9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455F">
        <w:rPr>
          <w:rFonts w:ascii="Times New Roman" w:eastAsia="Calibri" w:hAnsi="Times New Roman"/>
          <w:sz w:val="24"/>
          <w:szCs w:val="24"/>
          <w:lang w:eastAsia="en-US"/>
        </w:rPr>
        <w:t>Oświadczam, że zachodzą w stosunku do mnie podstawy wykluczenia z postępowania na podstawie art. …………. Pzp (podać mającą zastosowanie podstawę wykluczenia</w:t>
      </w:r>
      <w:r w:rsidR="003F455F" w:rsidRPr="003F455F">
        <w:rPr>
          <w:rFonts w:ascii="Times New Roman" w:hAnsi="Times New Roman"/>
          <w:sz w:val="24"/>
          <w:szCs w:val="24"/>
        </w:rPr>
        <w:t xml:space="preserve"> spośród wymienionych w art. 108 ust. 1 pkt 1, 2 i 5</w:t>
      </w:r>
      <w:r w:rsidR="003F455F">
        <w:rPr>
          <w:rFonts w:ascii="Times New Roman" w:hAnsi="Times New Roman"/>
          <w:sz w:val="24"/>
          <w:szCs w:val="24"/>
        </w:rPr>
        <w:t xml:space="preserve"> ustawy Pzp</w:t>
      </w:r>
      <w:r w:rsidR="00174057" w:rsidRPr="003F455F">
        <w:rPr>
          <w:rFonts w:ascii="Times New Roman" w:eastAsia="Calibri" w:hAnsi="Times New Roman"/>
          <w:sz w:val="24"/>
          <w:szCs w:val="24"/>
          <w:lang w:eastAsia="en-US"/>
        </w:rPr>
        <w:t>).</w:t>
      </w:r>
      <w:r w:rsidR="00143A5F" w:rsidRPr="003F455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65900DC" w14:textId="77777777" w:rsidR="00143A5F" w:rsidRDefault="00143A5F" w:rsidP="00143A5F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420066" w14:textId="77777777" w:rsidR="00143A5F" w:rsidRDefault="00143A5F" w:rsidP="00143A5F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2FFDE0E" w14:textId="352778FB" w:rsidR="002D10F9" w:rsidRPr="002D10F9" w:rsidRDefault="002D10F9" w:rsidP="00143A5F">
      <w:pPr>
        <w:pStyle w:val="Akapitzlist"/>
        <w:tabs>
          <w:tab w:val="left" w:pos="0"/>
        </w:tabs>
        <w:spacing w:after="0"/>
        <w:ind w:left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>Jednocześnie oświadczam, że w związku z ww. okolicznością, na podstawie art. 110 ust. 2 Pzp podjąłem następujące środki naprawcze:</w:t>
      </w:r>
    </w:p>
    <w:p w14:paraId="2D89992A" w14:textId="295A9264" w:rsidR="00C84F5C" w:rsidRPr="000E58B9" w:rsidRDefault="002D10F9" w:rsidP="002D10F9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10F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……………………………………………………………………………………………………………………………</w:t>
      </w:r>
      <w:r w:rsidR="00143A5F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</w:t>
      </w:r>
      <w:r w:rsidRPr="002D10F9">
        <w:rPr>
          <w:rFonts w:ascii="Times New Roman" w:eastAsia="Calibri" w:hAnsi="Times New Roman"/>
          <w:sz w:val="24"/>
          <w:szCs w:val="24"/>
          <w:lang w:eastAsia="en-US"/>
        </w:rPr>
        <w:t>…</w:t>
      </w:r>
    </w:p>
    <w:p w14:paraId="54E49752" w14:textId="77777777" w:rsidR="00B825B6" w:rsidRPr="00C84F5C" w:rsidRDefault="00B825B6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8A1F56E" w14:textId="77777777" w:rsidR="00174057" w:rsidRDefault="00174057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uprawnioną(ne) do reprezentowania Wykonawcy</w:t>
      </w:r>
    </w:p>
    <w:p w14:paraId="65EEDDCC" w14:textId="77777777" w:rsidR="00BC0199" w:rsidRPr="00883319" w:rsidRDefault="00BC0199" w:rsidP="008701D4">
      <w:pPr>
        <w:suppressAutoHyphens/>
        <w:spacing w:after="0"/>
        <w:rPr>
          <w:rFonts w:ascii="Times New Roman" w:hAnsi="Times New Roman"/>
          <w:lang w:eastAsia="ar-SA"/>
        </w:rPr>
      </w:pPr>
    </w:p>
    <w:p w14:paraId="28DA3A55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05ACEF7D" w14:textId="44451242" w:rsidR="001C2B0E" w:rsidRDefault="001C2B0E" w:rsidP="001C2B0E">
      <w:pPr>
        <w:spacing w:after="0" w:line="240" w:lineRule="auto"/>
        <w:jc w:val="both"/>
        <w:rPr>
          <w:sz w:val="16"/>
          <w:szCs w:val="16"/>
        </w:rPr>
      </w:pP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6563BADC" w:rsidR="00490744" w:rsidRPr="00C128D6" w:rsidRDefault="00490744" w:rsidP="00A41B13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ref.: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5064E0">
              <w:rPr>
                <w:rFonts w:ascii="Times New Roman" w:hAnsi="Times New Roman"/>
                <w:sz w:val="24"/>
                <w:szCs w:val="24"/>
              </w:rPr>
              <w:t>2</w:t>
            </w:r>
            <w:r w:rsidR="00A41B1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>202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C8618B" w14:textId="77777777" w:rsidR="001C2B0E" w:rsidRDefault="001C2B0E" w:rsidP="001C2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0152F6F4" w14:textId="77777777" w:rsidR="001C2B0E" w:rsidRP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66D8A004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1F7FAE32" w14:textId="77777777" w:rsid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004A72F5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2B0BED3" w14:textId="12F8200B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Pzp,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w art. 108 ust. 1  ustawy Pzp</w:t>
      </w:r>
      <w:r w:rsidR="00926321">
        <w:rPr>
          <w:rFonts w:ascii="Times New Roman" w:eastAsia="Calibri" w:hAnsi="Times New Roman"/>
          <w:sz w:val="24"/>
          <w:szCs w:val="24"/>
          <w:lang w:eastAsia="en-US"/>
        </w:rPr>
        <w:t xml:space="preserve">, a także </w:t>
      </w:r>
      <w:r w:rsidR="00926321" w:rsidRPr="00926321">
        <w:rPr>
          <w:rFonts w:ascii="Times New Roman" w:eastAsia="Calibri" w:hAnsi="Times New Roman"/>
          <w:sz w:val="24"/>
          <w:szCs w:val="24"/>
          <w:lang w:eastAsia="en-US"/>
        </w:rPr>
        <w:t>na podstawie art. 7 ustawy z dnia 13 kwietnia 2022 r. o szczególnych rozwiązaniach w zakresie przeciwdziałania wspieraniu agresji na Ukrainę oraz służących och</w:t>
      </w:r>
      <w:r w:rsidR="00926321">
        <w:rPr>
          <w:rFonts w:ascii="Times New Roman" w:eastAsia="Calibri" w:hAnsi="Times New Roman"/>
          <w:sz w:val="24"/>
          <w:szCs w:val="24"/>
          <w:lang w:eastAsia="en-US"/>
        </w:rPr>
        <w:t>ronie bezpieczeństwa narodowego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Pzp,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>w art. 108 ust. 1  ustawy Pzp,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Pzp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uprawnioną(ne)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39888B9B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072535AB" w14:textId="77777777" w:rsidR="001C2B0E" w:rsidRDefault="001C2B0E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6798F063" w:rsidR="008701D4" w:rsidRPr="00C128D6" w:rsidRDefault="008701D4" w:rsidP="00A41B13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>Nr ref</w:t>
            </w:r>
            <w:r w:rsidR="008B1486" w:rsidRPr="00C128D6">
              <w:rPr>
                <w:rFonts w:ascii="Times New Roman" w:hAnsi="Times New Roman"/>
                <w:sz w:val="24"/>
                <w:szCs w:val="24"/>
              </w:rPr>
              <w:t>.:</w:t>
            </w:r>
            <w:r w:rsidRPr="00C128D6">
              <w:rPr>
                <w:rFonts w:ascii="Times New Roman" w:hAnsi="Times New Roman"/>
                <w:sz w:val="24"/>
                <w:szCs w:val="24"/>
              </w:rPr>
              <w:t xml:space="preserve">  BZP.271</w:t>
            </w:r>
            <w:r w:rsidR="00611231">
              <w:rPr>
                <w:rFonts w:ascii="Times New Roman" w:hAnsi="Times New Roman"/>
                <w:sz w:val="24"/>
                <w:szCs w:val="24"/>
              </w:rPr>
              <w:t>.</w:t>
            </w:r>
            <w:r w:rsidR="005064E0">
              <w:rPr>
                <w:rFonts w:ascii="Times New Roman" w:hAnsi="Times New Roman"/>
                <w:sz w:val="24"/>
                <w:szCs w:val="24"/>
              </w:rPr>
              <w:t>2</w:t>
            </w:r>
            <w:r w:rsidR="00A41B13">
              <w:rPr>
                <w:rFonts w:ascii="Times New Roman" w:hAnsi="Times New Roman"/>
                <w:sz w:val="24"/>
                <w:szCs w:val="24"/>
              </w:rPr>
              <w:t>8</w:t>
            </w:r>
            <w:r w:rsidR="00826A3B">
              <w:rPr>
                <w:rFonts w:ascii="Times New Roman" w:hAnsi="Times New Roman"/>
                <w:sz w:val="24"/>
                <w:szCs w:val="24"/>
              </w:rPr>
              <w:t>.</w:t>
            </w:r>
            <w:r w:rsidR="00991C9D" w:rsidRPr="00C128D6">
              <w:rPr>
                <w:rFonts w:ascii="Times New Roman" w:hAnsi="Times New Roman"/>
                <w:sz w:val="24"/>
                <w:szCs w:val="24"/>
              </w:rPr>
              <w:t>20</w:t>
            </w:r>
            <w:r w:rsidR="007D0ABA" w:rsidRPr="00C128D6">
              <w:rPr>
                <w:rFonts w:ascii="Times New Roman" w:hAnsi="Times New Roman"/>
                <w:sz w:val="24"/>
                <w:szCs w:val="24"/>
              </w:rPr>
              <w:t>2</w:t>
            </w:r>
            <w:r w:rsidR="0099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5E4CD77A" w14:textId="77777777" w:rsidR="001C2B0E" w:rsidRDefault="001C2B0E" w:rsidP="001C2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44F339B6" w14:textId="77777777" w:rsidR="001C2B0E" w:rsidRP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41F9E584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2AE6D019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406C8A38" w14:textId="06C8BED0" w:rsidR="00A41B13" w:rsidRPr="00A41B13" w:rsidRDefault="00A41B13" w:rsidP="00A41B1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spełniam warunki udziału w postępowaniu zgodnie z art. 112 ust. 2 ustawy Pzp, określone przez Zamawiającego w specyfikacji warunków zamówienia.</w:t>
      </w:r>
    </w:p>
    <w:p w14:paraId="779AB1C3" w14:textId="77777777" w:rsidR="0009299D" w:rsidRPr="009F3932" w:rsidRDefault="0009299D" w:rsidP="001C610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uprawnioną(ne) do reprezentowania Wykonawcy</w:t>
      </w:r>
    </w:p>
    <w:p w14:paraId="7210BCBB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035400CE" w14:textId="5B3B08E2" w:rsidR="00323F82" w:rsidRPr="00D772F9" w:rsidRDefault="008701D4" w:rsidP="000A6080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>Wykaz osób, skierowanych przez wykonawcę do realizacji zamówienia publicznego, 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2340ACFB" w:rsidR="00323F82" w:rsidRDefault="00323F82" w:rsidP="00D772F9">
            <w:pPr>
              <w:rPr>
                <w:rFonts w:ascii="Times New Roman" w:hAnsi="Times New Roman"/>
                <w:b/>
              </w:rPr>
            </w:pPr>
            <w:r w:rsidRPr="00D772F9">
              <w:rPr>
                <w:rFonts w:ascii="Times New Roman" w:hAnsi="Times New Roman"/>
                <w:b/>
              </w:rPr>
              <w:t>Nr ref</w:t>
            </w:r>
            <w:r w:rsidR="00C128D6" w:rsidRPr="00D772F9">
              <w:rPr>
                <w:rFonts w:ascii="Times New Roman" w:hAnsi="Times New Roman"/>
                <w:b/>
              </w:rPr>
              <w:t xml:space="preserve">.: </w:t>
            </w:r>
            <w:r w:rsidRPr="00D772F9">
              <w:rPr>
                <w:rFonts w:ascii="Times New Roman" w:hAnsi="Times New Roman"/>
                <w:b/>
              </w:rPr>
              <w:t>BZP.271</w:t>
            </w:r>
            <w:r w:rsidR="00CA4E04">
              <w:rPr>
                <w:rFonts w:ascii="Times New Roman" w:hAnsi="Times New Roman"/>
                <w:b/>
              </w:rPr>
              <w:t>.</w:t>
            </w:r>
            <w:r w:rsidR="001C2B0E">
              <w:rPr>
                <w:rFonts w:ascii="Times New Roman" w:hAnsi="Times New Roman"/>
                <w:b/>
              </w:rPr>
              <w:t>11</w:t>
            </w:r>
            <w:r w:rsidRPr="00D772F9">
              <w:rPr>
                <w:rFonts w:ascii="Times New Roman" w:hAnsi="Times New Roman"/>
                <w:b/>
              </w:rPr>
              <w:t>.20</w:t>
            </w:r>
            <w:r w:rsidR="007007FD" w:rsidRPr="00D772F9">
              <w:rPr>
                <w:rFonts w:ascii="Times New Roman" w:hAnsi="Times New Roman"/>
                <w:b/>
              </w:rPr>
              <w:t>2</w:t>
            </w:r>
            <w:r w:rsidR="00995BE4">
              <w:rPr>
                <w:rFonts w:ascii="Times New Roman" w:hAnsi="Times New Roman"/>
                <w:b/>
              </w:rPr>
              <w:t>2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12A843B1" w14:textId="77777777" w:rsidR="001C2B0E" w:rsidRDefault="001C2B0E" w:rsidP="001C2B0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56D">
              <w:rPr>
                <w:rFonts w:ascii="Times New Roman" w:hAnsi="Times New Roman"/>
                <w:b/>
                <w:bCs/>
                <w:sz w:val="24"/>
                <w:szCs w:val="24"/>
              </w:rPr>
              <w:t>Rozbudow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ę</w:t>
            </w:r>
            <w:r w:rsidRPr="004E0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strefy gospodarczej w Lubartowie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zakresie: </w:t>
            </w:r>
          </w:p>
          <w:p w14:paraId="5C398DC7" w14:textId="77777777" w:rsidR="001C2B0E" w:rsidRPr="001C2B0E" w:rsidRDefault="001C2B0E" w:rsidP="001C2B0E">
            <w:pPr>
              <w:spacing w:after="0" w:line="240" w:lineRule="auto"/>
              <w:ind w:left="993" w:hanging="99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056D">
              <w:rPr>
                <w:rFonts w:ascii="Times New Roman" w:hAnsi="Times New Roman"/>
                <w:b/>
                <w:sz w:val="24"/>
                <w:szCs w:val="24"/>
              </w:rPr>
              <w:t>Częś</w:t>
            </w:r>
            <w:r w:rsidRPr="001C2B0E">
              <w:rPr>
                <w:rFonts w:ascii="Times New Roman" w:hAnsi="Times New Roman"/>
                <w:b/>
                <w:sz w:val="24"/>
                <w:szCs w:val="24"/>
              </w:rPr>
              <w:t>ci</w:t>
            </w:r>
            <w:r w:rsidRPr="004E056D">
              <w:rPr>
                <w:rFonts w:ascii="Times New Roman" w:hAnsi="Times New Roman"/>
                <w:b/>
                <w:sz w:val="24"/>
                <w:szCs w:val="24"/>
              </w:rPr>
              <w:t xml:space="preserve"> I –</w:t>
            </w:r>
            <w:r w:rsidRPr="004E056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Budowa drogi biegnącej na południe od ulicy Nowodworskiej po granicy Miasta Lubartów na odcinku do działki nr 23/5 obr. 9 Glinianki wraz </w:t>
            </w:r>
            <w:r w:rsidRPr="004E056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br/>
              <w:t>z budową infrastruktury technicznej</w:t>
            </w:r>
            <w:r w:rsidRPr="001C2B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(*)</w:t>
            </w:r>
            <w:r w:rsidRPr="004E056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;</w:t>
            </w:r>
            <w:r w:rsidRPr="001C2B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700F924" w14:textId="77777777" w:rsidR="001C2B0E" w:rsidRPr="004E056D" w:rsidRDefault="001C2B0E" w:rsidP="001C2B0E">
            <w:pPr>
              <w:spacing w:after="0" w:line="240" w:lineRule="auto"/>
              <w:ind w:left="993" w:hanging="99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C2B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1C2B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lub</w:t>
            </w:r>
          </w:p>
          <w:p w14:paraId="6B62987E" w14:textId="77777777" w:rsidR="001C2B0E" w:rsidRPr="004E056D" w:rsidRDefault="001C2B0E" w:rsidP="001C2B0E">
            <w:pPr>
              <w:spacing w:after="0" w:line="240" w:lineRule="auto"/>
              <w:ind w:left="993" w:hanging="99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E056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Częś</w:t>
            </w:r>
            <w:r w:rsidRPr="001C2B0E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ci</w:t>
            </w:r>
            <w:r w:rsidRPr="004E056D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II - </w:t>
            </w:r>
            <w:r w:rsidRPr="004E056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Zaprojektowanie i budowa drogi gminnej z infrastrukturą techniczną </w:t>
            </w:r>
            <w:r w:rsidRPr="004E056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w terenach inwestycyjnych przy obwodnicy miasta Lubartów</w:t>
            </w:r>
            <w:r w:rsidRPr="001C2B0E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(*)</w:t>
            </w:r>
            <w:r w:rsidRPr="004E056D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487B2154" w14:textId="7F239216" w:rsidR="00A41B13" w:rsidRPr="00A41B13" w:rsidRDefault="00A41B13" w:rsidP="00A41B1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3BAACF5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B8A251F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uprawnioną(ne)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1276C92F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5F3BD8B2" w14:textId="396ADDB9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</w:rPr>
        <w:t>5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2011D1AB" w:rsidR="00FA4447" w:rsidRPr="00C128D6" w:rsidRDefault="00FA4447" w:rsidP="001C2B0E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C2B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0AF5CDB" w14:textId="77777777" w:rsidR="001C2B0E" w:rsidRDefault="001C2B0E" w:rsidP="001C2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528A154C" w14:textId="77777777" w:rsidR="001C2B0E" w:rsidRP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165FF95A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7AEDA505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4CC70649" w14:textId="506EF980" w:rsidR="008701D4" w:rsidRPr="00CA4E04" w:rsidRDefault="008701D4" w:rsidP="001C2B0E">
      <w:pPr>
        <w:widowControl w:val="0"/>
        <w:suppressAutoHyphens/>
        <w:autoSpaceDN w:val="0"/>
        <w:textAlignment w:val="baseline"/>
        <w:rPr>
          <w:rFonts w:ascii="Times New Roman" w:hAnsi="Times New Roman"/>
          <w:b/>
          <w:bCs/>
          <w:color w:val="000000"/>
        </w:rPr>
      </w:pPr>
      <w:r w:rsidRPr="007472AA">
        <w:rPr>
          <w:rFonts w:ascii="Times New Roman" w:hAnsi="Times New Roman"/>
          <w:kern w:val="3"/>
          <w:lang w:eastAsia="ar-SA"/>
        </w:rPr>
        <w:t xml:space="preserve">           </w:t>
      </w:r>
      <w:r w:rsidRPr="00CA4E04">
        <w:rPr>
          <w:rFonts w:ascii="Times New Roman" w:hAnsi="Times New Roman"/>
          <w:b/>
          <w:bCs/>
          <w:color w:val="000000"/>
        </w:rPr>
        <w:t xml:space="preserve">Zobowiązanie do </w:t>
      </w:r>
      <w:r w:rsidR="008F7CCD" w:rsidRPr="00CA4E04">
        <w:rPr>
          <w:rFonts w:ascii="Times New Roman" w:hAnsi="Times New Roman"/>
          <w:b/>
          <w:bCs/>
          <w:color w:val="000000"/>
        </w:rPr>
        <w:t>oddania do dyspozycji zasobów</w:t>
      </w:r>
      <w:r w:rsidRPr="00CA4E04">
        <w:rPr>
          <w:rFonts w:ascii="Times New Roman" w:hAnsi="Times New Roman"/>
          <w:b/>
          <w:bCs/>
          <w:color w:val="000000"/>
        </w:rPr>
        <w:t xml:space="preserve"> </w:t>
      </w:r>
    </w:p>
    <w:p w14:paraId="08A3E4A5" w14:textId="5147F42B" w:rsidR="001C2B0E" w:rsidRDefault="008701D4" w:rsidP="001C2B0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A4E04">
        <w:rPr>
          <w:rFonts w:ascii="Times New Roman" w:hAnsi="Times New Roman"/>
        </w:rPr>
        <w:t xml:space="preserve">Ja……………………………………………………*, działając w imieniu ……………………………..** zobowiązuję się do oddania …………………………….***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 xml:space="preserve">o dyspozycji zasobów dotyczących**** …………………………………… na okres korzystania z nich  przy wykonywaniu zamówienia pn. </w:t>
      </w:r>
      <w:r w:rsidR="00560A46" w:rsidRPr="00CA4E04">
        <w:rPr>
          <w:rFonts w:ascii="Times New Roman" w:hAnsi="Times New Roman"/>
          <w:b/>
        </w:rPr>
        <w:t>„</w:t>
      </w:r>
      <w:r w:rsidR="001C2B0E" w:rsidRPr="001C2B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2B0E" w:rsidRPr="004E056D">
        <w:rPr>
          <w:rFonts w:ascii="Times New Roman" w:hAnsi="Times New Roman"/>
          <w:b/>
          <w:bCs/>
          <w:sz w:val="24"/>
          <w:szCs w:val="24"/>
        </w:rPr>
        <w:t>Rozbudow</w:t>
      </w:r>
      <w:r w:rsidR="001C2B0E">
        <w:rPr>
          <w:rFonts w:ascii="Times New Roman" w:hAnsi="Times New Roman"/>
          <w:b/>
          <w:bCs/>
          <w:sz w:val="24"/>
          <w:szCs w:val="24"/>
        </w:rPr>
        <w:t>ę</w:t>
      </w:r>
      <w:r w:rsidR="001C2B0E"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 w:rsidR="001C2B0E"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1287350F" w14:textId="77777777" w:rsidR="001C2B0E" w:rsidRPr="001C2B0E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680B2CE1" w14:textId="77777777" w:rsidR="001C2B0E" w:rsidRPr="004E056D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0FC5A8EE" w14:textId="77777777" w:rsidR="001C2B0E" w:rsidRPr="004E056D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74569E31" w14:textId="09E09AEB" w:rsidR="00DE5715" w:rsidRPr="00CA4E04" w:rsidRDefault="00DE5715" w:rsidP="00A41B1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48EEC5" w14:textId="050CD791" w:rsidR="004F092C" w:rsidRPr="00DE5715" w:rsidRDefault="001C2B0E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="005C7463"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="004F092C"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2AFCC3A6" w14:textId="77777777" w:rsidR="008701D4" w:rsidRPr="007472AA" w:rsidRDefault="008701D4" w:rsidP="008701D4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5273D2">
        <w:trPr>
          <w:trHeight w:val="770"/>
        </w:trPr>
        <w:tc>
          <w:tcPr>
            <w:tcW w:w="445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506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59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68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701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5273D2">
        <w:trPr>
          <w:trHeight w:val="509"/>
        </w:trPr>
        <w:tc>
          <w:tcPr>
            <w:tcW w:w="445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34E363C9" w14:textId="2F9AE00C" w:rsidR="008701D4" w:rsidRPr="009C6026" w:rsidRDefault="008701D4" w:rsidP="005C746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</w:p>
    <w:p w14:paraId="1CD80C81" w14:textId="58057431" w:rsidR="008701D4" w:rsidRPr="009C6026" w:rsidRDefault="008701D4" w:rsidP="008701D4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cs="Calibri"/>
          <w:b/>
          <w:sz w:val="18"/>
          <w:szCs w:val="18"/>
          <w:lang w:eastAsia="ar-SA"/>
        </w:rPr>
        <w:br w:type="page"/>
      </w:r>
      <w:r w:rsidRPr="009C6026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Załącznik nr </w:t>
      </w:r>
      <w:r w:rsidR="00CA4E04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– </w:t>
      </w:r>
      <w:r w:rsidRPr="005C7463">
        <w:rPr>
          <w:rFonts w:ascii="Times New Roman" w:hAnsi="Times New Roman"/>
          <w:b/>
          <w:sz w:val="24"/>
          <w:szCs w:val="24"/>
          <w:lang w:eastAsia="ar-SA"/>
        </w:rPr>
        <w:t>Klauzula informacyjna z art. 13 RODO</w:t>
      </w:r>
      <w:r w:rsidRPr="009C602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35915B19" w14:textId="77777777" w:rsidTr="00AC46F9">
        <w:tc>
          <w:tcPr>
            <w:tcW w:w="6370" w:type="dxa"/>
          </w:tcPr>
          <w:p w14:paraId="3B071E11" w14:textId="33A01414" w:rsidR="00FA4447" w:rsidRPr="00C128D6" w:rsidRDefault="00FA4447" w:rsidP="001C2B0E">
            <w:pPr>
              <w:rPr>
                <w:rFonts w:ascii="Times New Roman" w:hAnsi="Times New Roman"/>
                <w:sz w:val="24"/>
                <w:szCs w:val="24"/>
              </w:rPr>
            </w:pPr>
            <w:r w:rsidRPr="00C128D6">
              <w:rPr>
                <w:rFonts w:ascii="Times New Roman" w:hAnsi="Times New Roman"/>
                <w:sz w:val="24"/>
                <w:szCs w:val="24"/>
              </w:rPr>
              <w:t xml:space="preserve">Nr ref.:  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BZP.271.</w:t>
            </w:r>
            <w:r w:rsidR="001C2B0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611231" w:rsidRPr="009141D9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1B1952FC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2460A7D9" w14:textId="77777777" w:rsidR="00FA4447" w:rsidRPr="002344F9" w:rsidRDefault="00FA4447" w:rsidP="00574195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0662DF78" w14:textId="77777777" w:rsidR="001C2B0E" w:rsidRDefault="001C2B0E" w:rsidP="001C2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56D">
        <w:rPr>
          <w:rFonts w:ascii="Times New Roman" w:hAnsi="Times New Roman"/>
          <w:b/>
          <w:bCs/>
          <w:sz w:val="24"/>
          <w:szCs w:val="24"/>
        </w:rPr>
        <w:t>Rozbudow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4E056D">
        <w:rPr>
          <w:rFonts w:ascii="Times New Roman" w:hAnsi="Times New Roman"/>
          <w:b/>
          <w:bCs/>
          <w:sz w:val="24"/>
          <w:szCs w:val="24"/>
        </w:rPr>
        <w:t xml:space="preserve"> strefy gospodarczej w Lubartowie</w:t>
      </w:r>
      <w:r>
        <w:rPr>
          <w:rFonts w:ascii="Times New Roman" w:hAnsi="Times New Roman"/>
          <w:b/>
          <w:bCs/>
          <w:sz w:val="24"/>
          <w:szCs w:val="24"/>
        </w:rPr>
        <w:t xml:space="preserve"> w zakresie: </w:t>
      </w:r>
    </w:p>
    <w:p w14:paraId="1A23BFC9" w14:textId="77777777" w:rsidR="001C2B0E" w:rsidRPr="001C2B0E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hAnsi="Times New Roman"/>
          <w:b/>
          <w:sz w:val="24"/>
          <w:szCs w:val="24"/>
        </w:rPr>
        <w:t>Częś</w:t>
      </w:r>
      <w:r w:rsidRPr="001C2B0E">
        <w:rPr>
          <w:rFonts w:ascii="Times New Roman" w:hAnsi="Times New Roman"/>
          <w:b/>
          <w:sz w:val="24"/>
          <w:szCs w:val="24"/>
        </w:rPr>
        <w:t>ci</w:t>
      </w:r>
      <w:r w:rsidRPr="004E056D">
        <w:rPr>
          <w:rFonts w:ascii="Times New Roman" w:hAnsi="Times New Roman"/>
          <w:b/>
          <w:sz w:val="24"/>
          <w:szCs w:val="24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Budowa drogi biegnącej na południe od ulicy Nowodworskiej po granicy Miasta Lubartów na odcinku do działki nr 23/5 obr. 9 Glinianki wraz 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br/>
        <w:t>z budową infrastruktury technicznej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;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</w:p>
    <w:p w14:paraId="6881368B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1C2B0E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lub</w:t>
      </w:r>
    </w:p>
    <w:p w14:paraId="40165900" w14:textId="77777777" w:rsidR="001C2B0E" w:rsidRPr="004E056D" w:rsidRDefault="001C2B0E" w:rsidP="001C2B0E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4"/>
          <w:szCs w:val="24"/>
        </w:rPr>
        <w:t>ci</w:t>
      </w:r>
      <w:r w:rsidRPr="004E056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4"/>
          <w:szCs w:val="24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4"/>
          <w:szCs w:val="24"/>
        </w:rPr>
        <w:t>.</w:t>
      </w:r>
    </w:p>
    <w:p w14:paraId="1A40A182" w14:textId="77777777" w:rsidR="00106D24" w:rsidRDefault="00106D2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</w:p>
    <w:p w14:paraId="2176BC51" w14:textId="1A62699D" w:rsidR="008701D4" w:rsidRPr="006C5549" w:rsidRDefault="008701D4" w:rsidP="005C7463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u w:val="single"/>
          <w:lang w:eastAsia="ar-SA"/>
        </w:rPr>
        <w:t xml:space="preserve">ZAMAWIAJĄCY: </w:t>
      </w:r>
      <w:r w:rsidRPr="006C5549">
        <w:rPr>
          <w:rFonts w:ascii="Times New Roman" w:hAnsi="Times New Roman"/>
          <w:b/>
        </w:rPr>
        <w:t xml:space="preserve">Gmina Miasto Lubartów, reprezentowana przez Burmistrza Miasta </w:t>
      </w:r>
    </w:p>
    <w:p w14:paraId="6323401F" w14:textId="77777777" w:rsidR="008701D4" w:rsidRPr="006C5549" w:rsidRDefault="008701D4" w:rsidP="008701D4">
      <w:pPr>
        <w:suppressAutoHyphens/>
        <w:spacing w:after="0"/>
        <w:ind w:left="-284"/>
        <w:jc w:val="both"/>
        <w:rPr>
          <w:rFonts w:ascii="Times New Roman" w:hAnsi="Times New Roman"/>
          <w:b/>
          <w:lang w:eastAsia="ar-SA"/>
        </w:rPr>
      </w:pPr>
      <w:r w:rsidRPr="006C5549">
        <w:rPr>
          <w:rFonts w:ascii="Times New Roman" w:hAnsi="Times New Roman"/>
          <w:b/>
          <w:lang w:eastAsia="ar-SA"/>
        </w:rPr>
        <w:tab/>
      </w:r>
    </w:p>
    <w:p w14:paraId="29CDD09B" w14:textId="3590545B" w:rsidR="008701D4" w:rsidRPr="006C5549" w:rsidRDefault="008701D4" w:rsidP="005C7463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B21CF8">
        <w:rPr>
          <w:rFonts w:ascii="Times New Roman" w:hAnsi="Times New Roman"/>
          <w:b/>
          <w:u w:val="single"/>
          <w:lang w:eastAsia="ar-SA"/>
        </w:rPr>
        <w:t>Adres do korespondencji:</w:t>
      </w:r>
      <w:r w:rsidR="005C7463">
        <w:rPr>
          <w:rFonts w:ascii="Times New Roman" w:hAnsi="Times New Roman"/>
          <w:b/>
          <w:u w:val="single"/>
          <w:lang w:eastAsia="ar-SA"/>
        </w:rPr>
        <w:t xml:space="preserve"> </w:t>
      </w:r>
      <w:r w:rsidRPr="006C5549">
        <w:rPr>
          <w:rFonts w:ascii="Times New Roman" w:hAnsi="Times New Roman"/>
          <w:b/>
        </w:rPr>
        <w:t>Urząd Miasta Lubartów, ul. Jana Pawła II 12, 21-100 Lubartów</w:t>
      </w:r>
    </w:p>
    <w:p w14:paraId="57C89131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4476D832" w14:textId="4D0898B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6C5549">
        <w:rPr>
          <w:rFonts w:ascii="Times New Roman" w:hAnsi="Times New Roman"/>
          <w:sz w:val="20"/>
          <w:szCs w:val="20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1), dalej „RODO”, informuję, że: </w:t>
      </w:r>
    </w:p>
    <w:p w14:paraId="1E50D660" w14:textId="77777777" w:rsidR="008701D4" w:rsidRPr="006C5549" w:rsidRDefault="008701D4" w:rsidP="008701D4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</w:p>
    <w:p w14:paraId="1E3CDD0B" w14:textId="5016638F" w:rsidR="008701D4" w:rsidRPr="00D62858" w:rsidRDefault="008701D4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administratorem danych osobowych jest Zamawiający</w:t>
      </w:r>
    </w:p>
    <w:p w14:paraId="1FF8C35E" w14:textId="45CC48A3" w:rsidR="008701D4" w:rsidRPr="006F4C02" w:rsidRDefault="00925FE1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925FE1">
        <w:rPr>
          <w:rFonts w:ascii="Times New Roman" w:hAnsi="Times New Roman"/>
          <w:sz w:val="20"/>
          <w:szCs w:val="20"/>
          <w:lang w:eastAsia="ar-SA"/>
        </w:rPr>
        <w:t>wyznaczyliśmy inspektora ochrony danych, z którym można  kontaktowa</w:t>
      </w:r>
      <w:r>
        <w:rPr>
          <w:rFonts w:ascii="Times New Roman" w:hAnsi="Times New Roman"/>
          <w:sz w:val="20"/>
          <w:szCs w:val="20"/>
          <w:lang w:eastAsia="ar-SA"/>
        </w:rPr>
        <w:t xml:space="preserve">ć się </w:t>
      </w:r>
      <w:r w:rsidRPr="00925FE1">
        <w:rPr>
          <w:rFonts w:ascii="Times New Roman" w:hAnsi="Times New Roman"/>
          <w:sz w:val="20"/>
          <w:szCs w:val="20"/>
          <w:lang w:eastAsia="ar-SA"/>
        </w:rPr>
        <w:t xml:space="preserve">we wszystkich sprawach dotyczących przetwarzania danych osobowych oraz korzystania z praw związanych z przetwarzaniem danych poprzez adres email: iod@umlubartow.pl, lub pisemnie na adres Administratora danych; </w:t>
      </w:r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kontakt: e-mail: </w:t>
      </w:r>
      <w:hyperlink r:id="rId9" w:history="1">
        <w:r w:rsidR="00995BE4" w:rsidRPr="002268DB">
          <w:rPr>
            <w:rStyle w:val="Hipercze"/>
            <w:rFonts w:ascii="Times New Roman" w:hAnsi="Times New Roman"/>
            <w:b/>
            <w:sz w:val="20"/>
            <w:szCs w:val="20"/>
            <w:lang w:eastAsia="ar-SA"/>
          </w:rPr>
          <w:t xml:space="preserve"> iod@umlubartow.pl</w:t>
        </w:r>
      </w:hyperlink>
      <w:r w:rsidR="008701D4" w:rsidRPr="006F4C02">
        <w:rPr>
          <w:rFonts w:ascii="Times New Roman" w:hAnsi="Times New Roman"/>
          <w:sz w:val="20"/>
          <w:szCs w:val="20"/>
          <w:lang w:eastAsia="ar-SA"/>
        </w:rPr>
        <w:t xml:space="preserve">, tel. </w:t>
      </w:r>
      <w:r w:rsidR="008701D4" w:rsidRPr="006F4C02">
        <w:rPr>
          <w:rFonts w:ascii="Times New Roman" w:hAnsi="Times New Roman"/>
          <w:b/>
          <w:sz w:val="20"/>
          <w:szCs w:val="20"/>
          <w:lang w:eastAsia="ar-SA"/>
        </w:rPr>
        <w:t>81 8552018</w:t>
      </w:r>
    </w:p>
    <w:p w14:paraId="02DC5001" w14:textId="77777777" w:rsidR="001C2B0E" w:rsidRPr="001C2B0E" w:rsidRDefault="008701D4" w:rsidP="001C2B0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80849">
        <w:rPr>
          <w:rFonts w:ascii="Times New Roman" w:hAnsi="Times New Roman"/>
          <w:sz w:val="20"/>
          <w:szCs w:val="20"/>
          <w:lang w:eastAsia="ar-SA"/>
        </w:rPr>
        <w:t xml:space="preserve"> dane osobowe zawarte w ofercie i dokumentach Wykonawcy przetwarzane będą na podstawie art. 6 ust. 1 lit. c RODO</w:t>
      </w:r>
      <w:r w:rsidR="006F4C02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 xml:space="preserve">w celu związanym z postępowaniem o udzielenie zamówienia publicznego nr referencyjny </w:t>
      </w:r>
      <w:r w:rsidR="00611231" w:rsidRPr="00B80849">
        <w:rPr>
          <w:rFonts w:ascii="Times New Roman" w:hAnsi="Times New Roman"/>
          <w:sz w:val="20"/>
          <w:szCs w:val="20"/>
        </w:rPr>
        <w:t>BZP.271.</w:t>
      </w:r>
      <w:r w:rsidR="001C2B0E">
        <w:rPr>
          <w:rFonts w:ascii="Times New Roman" w:hAnsi="Times New Roman"/>
          <w:sz w:val="20"/>
          <w:szCs w:val="20"/>
        </w:rPr>
        <w:t>11</w:t>
      </w:r>
      <w:r w:rsidR="00611231" w:rsidRPr="00B80849">
        <w:rPr>
          <w:rFonts w:ascii="Times New Roman" w:hAnsi="Times New Roman"/>
          <w:sz w:val="20"/>
          <w:szCs w:val="20"/>
        </w:rPr>
        <w:t>.202</w:t>
      </w:r>
      <w:r w:rsidR="00995BE4">
        <w:rPr>
          <w:rFonts w:ascii="Times New Roman" w:hAnsi="Times New Roman"/>
          <w:sz w:val="20"/>
          <w:szCs w:val="20"/>
        </w:rPr>
        <w:t>2</w:t>
      </w:r>
      <w:r w:rsidR="00611231" w:rsidRPr="00B80849">
        <w:rPr>
          <w:rFonts w:ascii="Times New Roman" w:hAnsi="Times New Roman"/>
          <w:sz w:val="20"/>
          <w:szCs w:val="20"/>
        </w:rPr>
        <w:t xml:space="preserve"> </w:t>
      </w:r>
      <w:r w:rsidRPr="00B80849">
        <w:rPr>
          <w:rFonts w:ascii="Times New Roman" w:hAnsi="Times New Roman"/>
          <w:sz w:val="20"/>
          <w:szCs w:val="20"/>
          <w:lang w:eastAsia="ar-SA"/>
        </w:rPr>
        <w:t>na</w:t>
      </w:r>
      <w:r w:rsidR="00001C90" w:rsidRPr="00B80849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1C2B0E" w:rsidRPr="001C2B0E">
        <w:rPr>
          <w:rFonts w:ascii="Times New Roman" w:hAnsi="Times New Roman"/>
          <w:b/>
          <w:bCs/>
          <w:sz w:val="20"/>
          <w:szCs w:val="20"/>
        </w:rPr>
        <w:t xml:space="preserve">Rozbudowę strefy gospodarczej w Lubartowie w zakresie: </w:t>
      </w:r>
    </w:p>
    <w:p w14:paraId="58F5DBAD" w14:textId="55C26E6D" w:rsidR="001C2B0E" w:rsidRPr="001C2B0E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E056D">
        <w:rPr>
          <w:rFonts w:ascii="Times New Roman" w:hAnsi="Times New Roman"/>
          <w:b/>
          <w:sz w:val="20"/>
          <w:szCs w:val="20"/>
        </w:rPr>
        <w:t>Częś</w:t>
      </w:r>
      <w:r w:rsidRPr="001C2B0E">
        <w:rPr>
          <w:rFonts w:ascii="Times New Roman" w:hAnsi="Times New Roman"/>
          <w:b/>
          <w:sz w:val="20"/>
          <w:szCs w:val="20"/>
        </w:rPr>
        <w:t>ci</w:t>
      </w:r>
      <w:r w:rsidRPr="004E056D">
        <w:rPr>
          <w:rFonts w:ascii="Times New Roman" w:hAnsi="Times New Roman"/>
          <w:b/>
          <w:sz w:val="20"/>
          <w:szCs w:val="20"/>
        </w:rPr>
        <w:t xml:space="preserve"> I –</w:t>
      </w:r>
      <w:r w:rsidRPr="004E056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Budowa drogi biegnącej na południe od ulicy Nowodworskiej po granicy Miasta Lubartów na odcinku do działki nr 23/5 obr. 9 Glinianki wraz z budową infrastruktury technicznej</w:t>
      </w:r>
      <w:r w:rsidRPr="001C2B0E">
        <w:rPr>
          <w:rFonts w:ascii="Times New Roman" w:eastAsia="Calibri" w:hAnsi="Times New Roman"/>
          <w:b/>
          <w:color w:val="000000"/>
          <w:sz w:val="20"/>
          <w:szCs w:val="20"/>
        </w:rPr>
        <w:t>(*)</w:t>
      </w:r>
      <w:r w:rsidRPr="004E056D">
        <w:rPr>
          <w:rFonts w:ascii="Times New Roman" w:eastAsia="Calibri" w:hAnsi="Times New Roman"/>
          <w:b/>
          <w:color w:val="000000"/>
          <w:sz w:val="20"/>
          <w:szCs w:val="20"/>
        </w:rPr>
        <w:t>;</w:t>
      </w:r>
      <w:r w:rsidRPr="001C2B0E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</w:p>
    <w:p w14:paraId="6AF96738" w14:textId="77777777" w:rsidR="001C2B0E" w:rsidRPr="004E056D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1C2B0E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1C2B0E">
        <w:rPr>
          <w:rFonts w:ascii="Times New Roman" w:eastAsia="Calibri" w:hAnsi="Times New Roman"/>
          <w:b/>
          <w:color w:val="000000"/>
          <w:sz w:val="20"/>
          <w:szCs w:val="20"/>
        </w:rPr>
        <w:t>lub</w:t>
      </w:r>
    </w:p>
    <w:p w14:paraId="7CF9CB59" w14:textId="77777777" w:rsidR="001C2B0E" w:rsidRPr="004E056D" w:rsidRDefault="001C2B0E" w:rsidP="001C2B0E">
      <w:pPr>
        <w:spacing w:after="0" w:line="240" w:lineRule="auto"/>
        <w:ind w:left="993" w:hanging="993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E056D">
        <w:rPr>
          <w:rFonts w:ascii="Times New Roman" w:eastAsia="Calibri" w:hAnsi="Times New Roman"/>
          <w:b/>
          <w:color w:val="000000"/>
          <w:sz w:val="20"/>
          <w:szCs w:val="20"/>
        </w:rPr>
        <w:t>Częś</w:t>
      </w:r>
      <w:r w:rsidRPr="001C2B0E">
        <w:rPr>
          <w:rFonts w:ascii="Times New Roman" w:eastAsia="Calibri" w:hAnsi="Times New Roman"/>
          <w:b/>
          <w:color w:val="000000"/>
          <w:sz w:val="20"/>
          <w:szCs w:val="20"/>
        </w:rPr>
        <w:t>ci</w:t>
      </w:r>
      <w:r w:rsidRPr="004E056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II - </w:t>
      </w:r>
      <w:r w:rsidRPr="004E056D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Zaprojektowanie i budowa drogi gminnej z infrastrukturą techniczną </w:t>
      </w:r>
      <w:r w:rsidRPr="004E056D">
        <w:rPr>
          <w:rFonts w:ascii="Times New Roman" w:eastAsia="Calibri" w:hAnsi="Times New Roman"/>
          <w:b/>
          <w:bCs/>
          <w:color w:val="000000"/>
          <w:sz w:val="20"/>
          <w:szCs w:val="20"/>
        </w:rPr>
        <w:br/>
        <w:t>w terenach inwestycyjnych przy obwodnicy miasta Lubartów</w:t>
      </w:r>
      <w:r w:rsidRPr="001C2B0E">
        <w:rPr>
          <w:rFonts w:ascii="Times New Roman" w:eastAsia="Calibri" w:hAnsi="Times New Roman"/>
          <w:b/>
          <w:bCs/>
          <w:color w:val="000000"/>
          <w:sz w:val="20"/>
          <w:szCs w:val="20"/>
        </w:rPr>
        <w:t>(*)</w:t>
      </w:r>
      <w:r w:rsidRPr="004E056D">
        <w:rPr>
          <w:rFonts w:ascii="Times New Roman" w:eastAsia="Calibri" w:hAnsi="Times New Roman"/>
          <w:b/>
          <w:bCs/>
          <w:color w:val="000000"/>
          <w:sz w:val="20"/>
          <w:szCs w:val="20"/>
        </w:rPr>
        <w:t>.</w:t>
      </w:r>
    </w:p>
    <w:p w14:paraId="4CADBA2B" w14:textId="3D376F8D" w:rsidR="00DF525D" w:rsidRPr="00611231" w:rsidRDefault="00DF525D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611231">
        <w:rPr>
          <w:rFonts w:ascii="Times New Roman" w:hAnsi="Times New Roman"/>
          <w:sz w:val="20"/>
          <w:szCs w:val="20"/>
          <w:lang w:eastAsia="ar-SA"/>
        </w:rPr>
        <w:t xml:space="preserve">odbiorcami danych osobowych Wykonawcy będą osoby lub podmioty, którym udostępniona zostanie dokumentacja postępowania;  </w:t>
      </w:r>
    </w:p>
    <w:p w14:paraId="4FCCB44C" w14:textId="1562FA0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dane osobowe Wykonawcy będą przechowywane do czasu zakończenia postępowania oraz przez okres zgodny z kategorią archiwalną, wynikającą z jednolitego rzeczowego wykazu akt organów gminy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i związków międzygminnych oraz urzędów obsługujących te organy i związki stanowiącego załącznik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do Rozporządzenia Prezesa Rady Ministrów z dnia 18 stycznia 2011 r. w sprawie instrukcji kancelaryjnej, jednolitych rzeczowych wykazów akt oraz instrukcji w sprawie organizacji i zakresu działania archiwów zakładowych (Dz. U. z 2011 r., Nr 14 poz. 67 z późn. zm.).  </w:t>
      </w:r>
    </w:p>
    <w:p w14:paraId="7B2DA7D0" w14:textId="34FDD3A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 xml:space="preserve">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 </w:t>
      </w:r>
    </w:p>
    <w:p w14:paraId="218BDF75" w14:textId="20F2EDFC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 odniesieniu do danych osobowych Wykonawcy decyzje nie będą podejmowane w sposób zautomatyzowany, stosowanie do art. 22 RODO;</w:t>
      </w:r>
    </w:p>
    <w:p w14:paraId="0E085FF4" w14:textId="40345566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Wykonawca posiada :</w:t>
      </w:r>
    </w:p>
    <w:p w14:paraId="7255BBF3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15 RODO prawo dostępu do danych osobowych dotyczących Wykonawcy;</w:t>
      </w:r>
    </w:p>
    <w:p w14:paraId="5E184ED7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16 RODO prawo do sprostowania danych osobowych;</w:t>
      </w:r>
    </w:p>
    <w:p w14:paraId="659567CB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 xml:space="preserve">na podstawie art. 18 RODO prawo żądania od administratora ograniczenia przetwarzania danych osobowych </w:t>
      </w:r>
      <w:r w:rsidRPr="00D62858">
        <w:rPr>
          <w:rFonts w:ascii="Times New Roman" w:hAnsi="Times New Roman"/>
          <w:sz w:val="20"/>
          <w:szCs w:val="20"/>
          <w:lang w:eastAsia="ar-SA"/>
        </w:rPr>
        <w:br/>
        <w:t xml:space="preserve">z zastrzeżeniem przypadków, o których mowa w art. 18 ust. 2 RODO;  </w:t>
      </w:r>
    </w:p>
    <w:p w14:paraId="2FBBC0D9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lastRenderedPageBreak/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wniesienia skargi do Prezesa Urzędu Ochrony Danych Osobowych, gdy Wykonawca uzna, że przetwarzanie jego danych osobowych narusza przepisy RODO;</w:t>
      </w:r>
    </w:p>
    <w:p w14:paraId="50E20019" w14:textId="67D6ECB0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Wykonawcy nie przysługuje:</w:t>
      </w:r>
    </w:p>
    <w:p w14:paraId="092AB2ED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w związku z art. 17 ust. 3 lit. b, d lub e RODO prawo do usunięcia danych osobowych;</w:t>
      </w:r>
    </w:p>
    <w:p w14:paraId="461EDA88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prawo do przenoszenia danych osobowych, o którym mowa w art. 20 RODO;</w:t>
      </w:r>
    </w:p>
    <w:p w14:paraId="28B2623C" w14:textId="77777777" w:rsidR="00D62858" w:rsidRPr="00D62858" w:rsidRDefault="00D62858" w:rsidP="00D62858">
      <w:pPr>
        <w:suppressAutoHyphens/>
        <w:spacing w:after="0"/>
        <w:ind w:left="284" w:hanging="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hAnsi="Times New Roman"/>
          <w:sz w:val="20"/>
          <w:szCs w:val="20"/>
          <w:lang w:eastAsia="ar-SA"/>
        </w:rPr>
        <w:t>−</w:t>
      </w:r>
      <w:r w:rsidRPr="00D62858">
        <w:rPr>
          <w:rFonts w:ascii="Times New Roman" w:hAnsi="Times New Roman"/>
          <w:sz w:val="20"/>
          <w:szCs w:val="20"/>
          <w:lang w:eastAsia="ar-SA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5E6F4E91" w14:textId="0E174559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dotyczą, z uprawnienia do sprostowania lub uzupełnienia danych, o którym mowa w art. 16 Rozporządzenia, nie może skutkować zmianą wyniku postępowania </w:t>
      </w: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br/>
        <w:t>o udzielenie zamówienia publicznego ani zmianą postanowień umowy w zakresie niezgodnym z ustawą PZP.</w:t>
      </w:r>
    </w:p>
    <w:p w14:paraId="6F260869" w14:textId="0FF2FDD5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 xml:space="preserve">Skorzystanie przez osobę, której dane osobowe są przetwarzane, z uprawnienia do sprostowania lub uzupełnienia danych osobowych, o którym mowa w art. 16 Rozporządzenia, nie może naruszać integralności protokołu postępowania oraz jego załączników. </w:t>
      </w:r>
    </w:p>
    <w:p w14:paraId="211D8807" w14:textId="74A2D907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postępowaniu o udzielenie zamówienia zgłoszenie żądania ograniczenia przetwarzania, o którym mowa w art. 18 ust. 1 Rozporządzenia, nie ogranicza przetwarzania danych osobowych do czasu zakończenia tego postępowania.</w:t>
      </w:r>
    </w:p>
    <w:p w14:paraId="04F82CF8" w14:textId="4D56E381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gdy wniesienie żądania dotyczącego prawa, o którym mowa w art. 18 ust. 1 Rozporządzenia,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Rozporządzenia.</w:t>
      </w:r>
    </w:p>
    <w:p w14:paraId="3FE1D0F4" w14:textId="5B2C96CD" w:rsidR="00D62858" w:rsidRPr="00D62858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danych osobowych zamieszczonych przez Zamawiającego w Biuletynie Zamówień Publicznych, prawa, o których mowa w art. 15 i art. 16 Rozporządzenia, są wykonywane w drodze żądania skierowanego do Zamawiającego.</w:t>
      </w:r>
    </w:p>
    <w:p w14:paraId="11DF3232" w14:textId="7DE92A80" w:rsidR="002C6266" w:rsidRPr="006F4C02" w:rsidRDefault="00D62858" w:rsidP="00D62858">
      <w:pPr>
        <w:pStyle w:val="Akapitzlist"/>
        <w:numPr>
          <w:ilvl w:val="0"/>
          <w:numId w:val="19"/>
        </w:numPr>
        <w:suppressAutoHyphens/>
        <w:spacing w:after="0"/>
        <w:ind w:left="284" w:hanging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D62858">
        <w:rPr>
          <w:rFonts w:ascii="Times New Roman" w:eastAsia="Arial Unicode MS" w:hAnsi="Times New Roman"/>
          <w:color w:val="000000"/>
          <w:sz w:val="20"/>
          <w:szCs w:val="20"/>
        </w:rPr>
        <w:t>W przypadku korzystania przez osobę, której dane osobowe są przetwarzane przez Zamawiającego, z uprawnienia, o którym mowa w art. 15 ust. 1–3 Rozporządzenia, Zamawiający może żądać od osoby występującej z żądaniem wskazania dodatkowych informacji, mających na celu sprecyzowanie nazwy lub daty zakończonego postępowania o udzielenie zamówienia</w:t>
      </w:r>
    </w:p>
    <w:sectPr w:rsidR="002C6266" w:rsidRPr="006F4C02" w:rsidSect="00775632">
      <w:headerReference w:type="default" r:id="rId10"/>
      <w:footerReference w:type="default" r:id="rId11"/>
      <w:pgSz w:w="11906" w:h="16838"/>
      <w:pgMar w:top="284" w:right="1418" w:bottom="993" w:left="1701" w:header="142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B32BB" w14:textId="77777777" w:rsidR="001614BC" w:rsidRDefault="001614BC" w:rsidP="008701D4">
      <w:pPr>
        <w:spacing w:after="0" w:line="240" w:lineRule="auto"/>
      </w:pPr>
      <w:r>
        <w:separator/>
      </w:r>
    </w:p>
  </w:endnote>
  <w:endnote w:type="continuationSeparator" w:id="0">
    <w:p w14:paraId="59229A40" w14:textId="77777777" w:rsidR="001614BC" w:rsidRDefault="001614BC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1C2B0E">
      <w:rPr>
        <w:rFonts w:ascii="Times New Roman" w:hAnsi="Times New Roman"/>
        <w:noProof/>
        <w:sz w:val="18"/>
        <w:szCs w:val="18"/>
      </w:rPr>
      <w:t>3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BE5D9" w14:textId="77777777" w:rsidR="001614BC" w:rsidRDefault="001614BC" w:rsidP="008701D4">
      <w:pPr>
        <w:spacing w:after="0" w:line="240" w:lineRule="auto"/>
      </w:pPr>
      <w:r>
        <w:separator/>
      </w:r>
    </w:p>
  </w:footnote>
  <w:footnote w:type="continuationSeparator" w:id="0">
    <w:p w14:paraId="0F635734" w14:textId="77777777" w:rsidR="001614BC" w:rsidRDefault="001614BC" w:rsidP="008701D4">
      <w:pPr>
        <w:spacing w:after="0" w:line="240" w:lineRule="auto"/>
      </w:pPr>
      <w:r>
        <w:continuationSeparator/>
      </w:r>
    </w:p>
  </w:footnote>
  <w:footnote w:id="1">
    <w:p w14:paraId="1497829F" w14:textId="77777777" w:rsidR="001C2B0E" w:rsidRPr="00DE5715" w:rsidRDefault="001C2B0E" w:rsidP="001C2B0E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DE5715"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b/>
          <w:sz w:val="20"/>
          <w:szCs w:val="20"/>
        </w:rPr>
        <w:t>)</w:t>
      </w:r>
      <w:r w:rsidRPr="00DE571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niewłaściwe skreślić</w:t>
      </w:r>
    </w:p>
    <w:p w14:paraId="168CB9C5" w14:textId="77777777" w:rsidR="00DE2BD6" w:rsidRPr="004D6DAD" w:rsidRDefault="00DE2BD6" w:rsidP="00DE2BD6">
      <w:pPr>
        <w:spacing w:after="0" w:line="240" w:lineRule="auto"/>
        <w:jc w:val="both"/>
        <w:rPr>
          <w:rFonts w:cs="Calibri"/>
          <w:sz w:val="16"/>
          <w:szCs w:val="16"/>
        </w:rPr>
      </w:pPr>
      <w:bookmarkStart w:id="0" w:name="_GoBack"/>
      <w:bookmarkEnd w:id="0"/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BF8A11" w14:textId="77777777" w:rsidR="00DE2BD6" w:rsidRPr="004D6DAD" w:rsidRDefault="00DE2BD6" w:rsidP="00DE2BD6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75775D82" w:rsidR="00C84F5C" w:rsidRDefault="004E056D" w:rsidP="004E056D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i/>
        <w:noProof/>
        <w:sz w:val="18"/>
        <w:szCs w:val="18"/>
      </w:rPr>
      <w:drawing>
        <wp:inline distT="0" distB="0" distL="0" distR="0" wp14:anchorId="029A8D39" wp14:editId="69906133">
          <wp:extent cx="1228725" cy="4381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56D">
      <w:rPr>
        <w:rFonts w:ascii="Times New Roman" w:eastAsia="Batang" w:hAnsi="Times New Roman"/>
        <w:b/>
        <w:sz w:val="18"/>
        <w:szCs w:val="18"/>
      </w:rPr>
      <w:t xml:space="preserve"> </w:t>
    </w:r>
    <w:r w:rsidRPr="00D7588F">
      <w:rPr>
        <w:rFonts w:ascii="Times New Roman" w:eastAsia="Batang" w:hAnsi="Times New Roman"/>
        <w:b/>
        <w:sz w:val="18"/>
        <w:szCs w:val="18"/>
      </w:rPr>
      <w:t>Rozbudowa strefy gospodarczej w Lubartowie</w:t>
    </w:r>
  </w:p>
  <w:p w14:paraId="7458129C" w14:textId="77777777" w:rsidR="00775632" w:rsidRPr="00A41B13" w:rsidRDefault="00775632" w:rsidP="00A41B1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22F4"/>
    <w:multiLevelType w:val="hybridMultilevel"/>
    <w:tmpl w:val="CC00D640"/>
    <w:lvl w:ilvl="0" w:tplc="0D0E2D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164B66F8"/>
    <w:multiLevelType w:val="hybridMultilevel"/>
    <w:tmpl w:val="F8405922"/>
    <w:lvl w:ilvl="0" w:tplc="E96EC3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8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10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1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D43592"/>
    <w:multiLevelType w:val="singleLevel"/>
    <w:tmpl w:val="CEA05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8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D71C1"/>
    <w:multiLevelType w:val="hybridMultilevel"/>
    <w:tmpl w:val="9C526DE4"/>
    <w:lvl w:ilvl="0" w:tplc="347842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57CA3"/>
    <w:multiLevelType w:val="hybridMultilevel"/>
    <w:tmpl w:val="F40AEF2A"/>
    <w:lvl w:ilvl="0" w:tplc="74F6907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390B23"/>
    <w:multiLevelType w:val="singleLevel"/>
    <w:tmpl w:val="1DA24AC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</w:abstractNum>
  <w:abstractNum w:abstractNumId="23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24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11C7D01"/>
    <w:multiLevelType w:val="hybridMultilevel"/>
    <w:tmpl w:val="CA0CB9E0"/>
    <w:lvl w:ilvl="0" w:tplc="C3D66D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22"/>
  </w:num>
  <w:num w:numId="2">
    <w:abstractNumId w:val="27"/>
  </w:num>
  <w:num w:numId="3">
    <w:abstractNumId w:val="10"/>
  </w:num>
  <w:num w:numId="4">
    <w:abstractNumId w:val="13"/>
  </w:num>
  <w:num w:numId="5">
    <w:abstractNumId w:val="18"/>
  </w:num>
  <w:num w:numId="6">
    <w:abstractNumId w:val="2"/>
  </w:num>
  <w:num w:numId="7">
    <w:abstractNumId w:val="26"/>
  </w:num>
  <w:num w:numId="8">
    <w:abstractNumId w:val="16"/>
  </w:num>
  <w:num w:numId="9">
    <w:abstractNumId w:val="8"/>
  </w:num>
  <w:num w:numId="10">
    <w:abstractNumId w:val="9"/>
  </w:num>
  <w:num w:numId="11">
    <w:abstractNumId w:val="23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1"/>
  </w:num>
  <w:num w:numId="21">
    <w:abstractNumId w:val="24"/>
  </w:num>
  <w:num w:numId="22">
    <w:abstractNumId w:val="17"/>
  </w:num>
  <w:num w:numId="23">
    <w:abstractNumId w:val="15"/>
  </w:num>
  <w:num w:numId="24">
    <w:abstractNumId w:val="15"/>
  </w:num>
  <w:num w:numId="25">
    <w:abstractNumId w:val="20"/>
  </w:num>
  <w:num w:numId="26">
    <w:abstractNumId w:val="25"/>
  </w:num>
  <w:num w:numId="27">
    <w:abstractNumId w:val="21"/>
  </w:num>
  <w:num w:numId="28">
    <w:abstractNumId w:val="3"/>
  </w:num>
  <w:num w:numId="2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c7ff134601cb24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4B85"/>
    <w:rsid w:val="000D707D"/>
    <w:rsid w:val="000E4C33"/>
    <w:rsid w:val="000E58B9"/>
    <w:rsid w:val="00100CBC"/>
    <w:rsid w:val="00106D24"/>
    <w:rsid w:val="00106F71"/>
    <w:rsid w:val="00113470"/>
    <w:rsid w:val="00114E5E"/>
    <w:rsid w:val="00120C4F"/>
    <w:rsid w:val="001306EA"/>
    <w:rsid w:val="00143A5F"/>
    <w:rsid w:val="001614BC"/>
    <w:rsid w:val="00174057"/>
    <w:rsid w:val="00184E26"/>
    <w:rsid w:val="00196267"/>
    <w:rsid w:val="001B3E0E"/>
    <w:rsid w:val="001C2B0E"/>
    <w:rsid w:val="001C6104"/>
    <w:rsid w:val="001D2160"/>
    <w:rsid w:val="00203522"/>
    <w:rsid w:val="002079D8"/>
    <w:rsid w:val="002344F9"/>
    <w:rsid w:val="00240AFB"/>
    <w:rsid w:val="00253FC6"/>
    <w:rsid w:val="002711D4"/>
    <w:rsid w:val="0029504A"/>
    <w:rsid w:val="002A7D71"/>
    <w:rsid w:val="002B5914"/>
    <w:rsid w:val="002C6266"/>
    <w:rsid w:val="002D0373"/>
    <w:rsid w:val="002D10F9"/>
    <w:rsid w:val="003012AC"/>
    <w:rsid w:val="003124D3"/>
    <w:rsid w:val="00317B0C"/>
    <w:rsid w:val="00323F82"/>
    <w:rsid w:val="00365C3C"/>
    <w:rsid w:val="00375EA8"/>
    <w:rsid w:val="00381B92"/>
    <w:rsid w:val="003A5B45"/>
    <w:rsid w:val="003B165C"/>
    <w:rsid w:val="003C19AF"/>
    <w:rsid w:val="003E1ACD"/>
    <w:rsid w:val="003E1AF2"/>
    <w:rsid w:val="003F03E0"/>
    <w:rsid w:val="003F455F"/>
    <w:rsid w:val="003F52A6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B0C66"/>
    <w:rsid w:val="004B2172"/>
    <w:rsid w:val="004B24B4"/>
    <w:rsid w:val="004D1D49"/>
    <w:rsid w:val="004D2465"/>
    <w:rsid w:val="004D4CB5"/>
    <w:rsid w:val="004E00E5"/>
    <w:rsid w:val="004E056D"/>
    <w:rsid w:val="004E314A"/>
    <w:rsid w:val="004F092C"/>
    <w:rsid w:val="004F4A0D"/>
    <w:rsid w:val="004F629D"/>
    <w:rsid w:val="005064E0"/>
    <w:rsid w:val="005171BE"/>
    <w:rsid w:val="005273D2"/>
    <w:rsid w:val="0053027A"/>
    <w:rsid w:val="0053057D"/>
    <w:rsid w:val="00533A45"/>
    <w:rsid w:val="0054697E"/>
    <w:rsid w:val="00554477"/>
    <w:rsid w:val="00560A46"/>
    <w:rsid w:val="00574195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67B2"/>
    <w:rsid w:val="00697EA9"/>
    <w:rsid w:val="006C062D"/>
    <w:rsid w:val="006C4C1D"/>
    <w:rsid w:val="006C5549"/>
    <w:rsid w:val="006D1440"/>
    <w:rsid w:val="006D25F7"/>
    <w:rsid w:val="006D6EC5"/>
    <w:rsid w:val="006F06AE"/>
    <w:rsid w:val="006F4C02"/>
    <w:rsid w:val="007007FD"/>
    <w:rsid w:val="0070658C"/>
    <w:rsid w:val="00713BDE"/>
    <w:rsid w:val="00717EDD"/>
    <w:rsid w:val="0072464B"/>
    <w:rsid w:val="00724AFA"/>
    <w:rsid w:val="00747207"/>
    <w:rsid w:val="007472AA"/>
    <w:rsid w:val="0077246E"/>
    <w:rsid w:val="00773CDB"/>
    <w:rsid w:val="00775632"/>
    <w:rsid w:val="00787A28"/>
    <w:rsid w:val="007A37E3"/>
    <w:rsid w:val="007A72C8"/>
    <w:rsid w:val="007C7F70"/>
    <w:rsid w:val="007D06B8"/>
    <w:rsid w:val="007D0ABA"/>
    <w:rsid w:val="007D5C4D"/>
    <w:rsid w:val="008017A0"/>
    <w:rsid w:val="00810871"/>
    <w:rsid w:val="00824342"/>
    <w:rsid w:val="00826A3B"/>
    <w:rsid w:val="00833393"/>
    <w:rsid w:val="00837BBB"/>
    <w:rsid w:val="00847441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41D9"/>
    <w:rsid w:val="0092393D"/>
    <w:rsid w:val="00925FE1"/>
    <w:rsid w:val="00926321"/>
    <w:rsid w:val="00933899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95BE4"/>
    <w:rsid w:val="009A44B2"/>
    <w:rsid w:val="009C6026"/>
    <w:rsid w:val="009D7EEA"/>
    <w:rsid w:val="009F3932"/>
    <w:rsid w:val="00A136F6"/>
    <w:rsid w:val="00A22353"/>
    <w:rsid w:val="00A41B13"/>
    <w:rsid w:val="00A4670E"/>
    <w:rsid w:val="00A66732"/>
    <w:rsid w:val="00A8342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7E09"/>
    <w:rsid w:val="00B42435"/>
    <w:rsid w:val="00B60C19"/>
    <w:rsid w:val="00B750E6"/>
    <w:rsid w:val="00B80849"/>
    <w:rsid w:val="00B825B6"/>
    <w:rsid w:val="00BB0A1D"/>
    <w:rsid w:val="00BC0199"/>
    <w:rsid w:val="00BD5E97"/>
    <w:rsid w:val="00BE3A35"/>
    <w:rsid w:val="00BF7F3F"/>
    <w:rsid w:val="00C06FE8"/>
    <w:rsid w:val="00C128D6"/>
    <w:rsid w:val="00C17E1A"/>
    <w:rsid w:val="00C62CB1"/>
    <w:rsid w:val="00C66D98"/>
    <w:rsid w:val="00C676B0"/>
    <w:rsid w:val="00C73CC1"/>
    <w:rsid w:val="00C77000"/>
    <w:rsid w:val="00C84F5C"/>
    <w:rsid w:val="00C964E9"/>
    <w:rsid w:val="00C966D4"/>
    <w:rsid w:val="00C9686B"/>
    <w:rsid w:val="00CA4E04"/>
    <w:rsid w:val="00CB613C"/>
    <w:rsid w:val="00CF1A5B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E2BD6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5406"/>
    <w:rsid w:val="00EA6482"/>
    <w:rsid w:val="00EC37E9"/>
    <w:rsid w:val="00ED557E"/>
    <w:rsid w:val="00EE3FEC"/>
    <w:rsid w:val="00EF7A01"/>
    <w:rsid w:val="00F04620"/>
    <w:rsid w:val="00F2384B"/>
    <w:rsid w:val="00F5084A"/>
    <w:rsid w:val="00F537C0"/>
    <w:rsid w:val="00F66F37"/>
    <w:rsid w:val="00F8063A"/>
    <w:rsid w:val="00F84C2A"/>
    <w:rsid w:val="00F908D8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0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B0E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%20iod@umlubartow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B761-7FC1-4F41-8CCB-0FCB30E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2</cp:revision>
  <cp:lastPrinted>2022-05-11T08:07:00Z</cp:lastPrinted>
  <dcterms:created xsi:type="dcterms:W3CDTF">2022-05-11T11:42:00Z</dcterms:created>
  <dcterms:modified xsi:type="dcterms:W3CDTF">2022-05-11T11:42:00Z</dcterms:modified>
</cp:coreProperties>
</file>